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1B97" w:rsidRDefault="00D35FA1">
      <w:pPr>
        <w:pStyle w:val="10"/>
        <w:framePr w:w="9974" w:h="10150" w:hRule="exact" w:wrap="none" w:vAnchor="page" w:hAnchor="page" w:x="1348" w:y="947"/>
        <w:shd w:val="clear" w:color="auto" w:fill="auto"/>
        <w:ind w:firstLine="0"/>
      </w:pPr>
      <w:bookmarkStart w:id="0" w:name="bookmark0"/>
      <w:r>
        <w:t>Пояснительная записка</w:t>
      </w:r>
      <w:bookmarkEnd w:id="0"/>
    </w:p>
    <w:p w:rsidR="00D11B97" w:rsidRDefault="00D35FA1">
      <w:pPr>
        <w:pStyle w:val="30"/>
        <w:framePr w:w="9974" w:h="10150" w:hRule="exact" w:wrap="none" w:vAnchor="page" w:hAnchor="page" w:x="1348" w:y="947"/>
        <w:shd w:val="clear" w:color="auto" w:fill="auto"/>
      </w:pPr>
      <w:r>
        <w:t>к проекту постановления администрации городского округа «Город Лесной»</w:t>
      </w:r>
      <w:r>
        <w:br/>
        <w:t>«Об утверждении административного регламента осуществления</w:t>
      </w:r>
      <w:r>
        <w:br/>
        <w:t>муниципального контроля в области торговой деятельности на территории</w:t>
      </w:r>
    </w:p>
    <w:p w:rsidR="00D11B97" w:rsidRDefault="00D35FA1">
      <w:pPr>
        <w:pStyle w:val="10"/>
        <w:framePr w:w="9974" w:h="10150" w:hRule="exact" w:wrap="none" w:vAnchor="page" w:hAnchor="page" w:x="1348" w:y="947"/>
        <w:shd w:val="clear" w:color="auto" w:fill="auto"/>
        <w:spacing w:after="300"/>
        <w:ind w:firstLine="0"/>
      </w:pPr>
      <w:bookmarkStart w:id="1" w:name="bookmark1"/>
      <w:r>
        <w:t>городского округа «Город Лесной»</w:t>
      </w:r>
      <w:bookmarkEnd w:id="1"/>
    </w:p>
    <w:p w:rsidR="00D11B97" w:rsidRDefault="00D35FA1">
      <w:pPr>
        <w:pStyle w:val="10"/>
        <w:framePr w:w="9974" w:h="10150" w:hRule="exact" w:wrap="none" w:vAnchor="page" w:hAnchor="page" w:x="1348" w:y="947"/>
        <w:numPr>
          <w:ilvl w:val="0"/>
          <w:numId w:val="1"/>
        </w:numPr>
        <w:shd w:val="clear" w:color="auto" w:fill="auto"/>
        <w:tabs>
          <w:tab w:val="left" w:pos="1130"/>
        </w:tabs>
        <w:ind w:firstLine="780"/>
        <w:jc w:val="both"/>
      </w:pPr>
      <w:bookmarkStart w:id="2" w:name="bookmark2"/>
      <w:r>
        <w:t>Состояние законодательства:</w:t>
      </w:r>
      <w:bookmarkEnd w:id="2"/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Федеральным законом от 28.12.2009 № 381-ФЗ «Об основах государственного регулирования торговой деятельно</w:t>
      </w:r>
      <w:r>
        <w:t>сти в Российской Федерации»;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Федеральным законом от 02.05.2006 № 5</w:t>
      </w:r>
      <w:r>
        <w:t>9-ФЗ «О порядке рассмотрения обращений граждан Российской Федерации»;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72"/>
        </w:tabs>
        <w:spacing w:line="278" w:lineRule="exact"/>
        <w:ind w:firstLine="780"/>
      </w:pPr>
      <w:r>
        <w:t>постановлением Правительства Свердловской области от 27.04.2017 № 295-ПП «Об утверждении Порядка разработки и утверждения схем размещения нестационарных торговых объектов в муниципальных</w:t>
      </w:r>
      <w:r>
        <w:t xml:space="preserve"> образованиях, расположенных на территории Свердловской области»;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63"/>
        </w:tabs>
        <w:ind w:firstLine="780"/>
      </w:pPr>
      <w:r>
        <w:t>Законом Свердловско</w:t>
      </w:r>
      <w:r>
        <w:t>й области от 14.06.2005 № 52-03 «Об административных правонарушениях на территории Свердловской области»;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постановлением Правительства Российской Федерации от 30.06.2010 №</w:t>
      </w:r>
      <w:r>
        <w:t xml:space="preserve"> 489 «</w:t>
      </w:r>
      <w:proofErr w:type="gramStart"/>
      <w:r>
        <w:t>Об</w:t>
      </w:r>
      <w:proofErr w:type="gramEnd"/>
      <w:r>
        <w:t xml:space="preserve"> </w:t>
      </w:r>
      <w:proofErr w:type="gramStart"/>
      <w:r>
        <w:t>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предпринимателей»;</w:t>
      </w:r>
      <w:proofErr w:type="gramEnd"/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ind w:firstLine="780"/>
      </w:pPr>
      <w:r>
        <w:t>приказом Минэкономразвития Российской Ф</w:t>
      </w:r>
      <w:r>
        <w:t>едерации от 30.04.2009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D11B97" w:rsidRDefault="00D35FA1">
      <w:pPr>
        <w:pStyle w:val="20"/>
        <w:framePr w:w="9974" w:h="10150" w:hRule="exact" w:wrap="none" w:vAnchor="page" w:hAnchor="page" w:x="1348" w:y="947"/>
        <w:numPr>
          <w:ilvl w:val="0"/>
          <w:numId w:val="2"/>
        </w:numPr>
        <w:shd w:val="clear" w:color="auto" w:fill="auto"/>
        <w:tabs>
          <w:tab w:val="left" w:pos="948"/>
        </w:tabs>
        <w:spacing w:after="346"/>
        <w:ind w:firstLine="780"/>
      </w:pPr>
      <w:r>
        <w:t>Уставом городского округа «Город Лес</w:t>
      </w:r>
      <w:r>
        <w:t>ной, принятым решением Думы городского округа «Город Лесной от 26.08.2011 № 490;</w:t>
      </w:r>
    </w:p>
    <w:p w:rsidR="00D11B97" w:rsidRDefault="00D35FA1">
      <w:pPr>
        <w:pStyle w:val="10"/>
        <w:framePr w:w="9974" w:h="10150" w:hRule="exact" w:wrap="none" w:vAnchor="page" w:hAnchor="page" w:x="1348" w:y="947"/>
        <w:numPr>
          <w:ilvl w:val="0"/>
          <w:numId w:val="1"/>
        </w:numPr>
        <w:shd w:val="clear" w:color="auto" w:fill="auto"/>
        <w:tabs>
          <w:tab w:val="left" w:pos="1130"/>
        </w:tabs>
        <w:spacing w:line="240" w:lineRule="exact"/>
        <w:ind w:firstLine="780"/>
        <w:jc w:val="both"/>
      </w:pPr>
      <w:bookmarkStart w:id="3" w:name="bookmark3"/>
      <w:r>
        <w:t>Обоснование необходимости принятия правового акта:</w:t>
      </w:r>
      <w:bookmarkEnd w:id="3"/>
    </w:p>
    <w:p w:rsidR="00D11B97" w:rsidRDefault="00D35FA1">
      <w:pPr>
        <w:pStyle w:val="20"/>
        <w:framePr w:w="9974" w:h="2177" w:hRule="exact" w:wrap="none" w:vAnchor="page" w:hAnchor="page" w:x="1348" w:y="11324"/>
        <w:shd w:val="clear" w:color="auto" w:fill="auto"/>
        <w:ind w:firstLine="780"/>
      </w:pPr>
      <w:proofErr w:type="gramStart"/>
      <w:r>
        <w:t xml:space="preserve">Административный регламент осуществления муниципального контроля в области торговой деятельности на территории городского </w:t>
      </w:r>
      <w:r>
        <w:t>округа «Город Лесной» определяет последовательность совершения административных процедур и отдельных действий при осуществлении муниципального контроля, порядок взаимодействия между структурными подразделениями администрации городского округа «Город Лесной</w:t>
      </w:r>
      <w:r>
        <w:t>», а также взаимодействия с государственными контрольными (надзорными) и иными организациями при осуществлении муниципального контроля.</w:t>
      </w:r>
      <w:proofErr w:type="gramEnd"/>
    </w:p>
    <w:p w:rsidR="00D11B97" w:rsidRDefault="00D35FA1">
      <w:pPr>
        <w:pStyle w:val="10"/>
        <w:framePr w:w="9974" w:h="609" w:hRule="exact" w:wrap="none" w:vAnchor="page" w:hAnchor="page" w:x="1348" w:y="13790"/>
        <w:numPr>
          <w:ilvl w:val="0"/>
          <w:numId w:val="1"/>
        </w:numPr>
        <w:shd w:val="clear" w:color="auto" w:fill="auto"/>
        <w:tabs>
          <w:tab w:val="left" w:pos="1100"/>
        </w:tabs>
        <w:spacing w:line="240" w:lineRule="exact"/>
        <w:ind w:firstLine="780"/>
        <w:jc w:val="both"/>
      </w:pPr>
      <w:bookmarkStart w:id="4" w:name="bookmark4"/>
      <w:r>
        <w:t>Прогноз социально-экономических и иных последствий принятия проекта</w:t>
      </w:r>
      <w:bookmarkEnd w:id="4"/>
    </w:p>
    <w:p w:rsidR="00D11B97" w:rsidRDefault="00D35FA1">
      <w:pPr>
        <w:pStyle w:val="10"/>
        <w:framePr w:w="9974" w:h="609" w:hRule="exact" w:wrap="none" w:vAnchor="page" w:hAnchor="page" w:x="1348" w:y="13790"/>
        <w:shd w:val="clear" w:color="auto" w:fill="auto"/>
        <w:spacing w:line="240" w:lineRule="exact"/>
        <w:ind w:firstLine="0"/>
        <w:jc w:val="left"/>
      </w:pPr>
      <w:bookmarkStart w:id="5" w:name="bookmark5"/>
      <w:r>
        <w:t>акта:</w:t>
      </w:r>
      <w:bookmarkEnd w:id="5"/>
    </w:p>
    <w:p w:rsidR="00D11B97" w:rsidRDefault="00D35FA1">
      <w:pPr>
        <w:pStyle w:val="20"/>
        <w:framePr w:w="9974" w:h="661" w:hRule="exact" w:wrap="none" w:vAnchor="page" w:hAnchor="page" w:x="1348" w:y="14627"/>
        <w:shd w:val="clear" w:color="auto" w:fill="auto"/>
        <w:ind w:firstLine="780"/>
      </w:pPr>
      <w:r>
        <w:t>Принятие данного постановления администрации г</w:t>
      </w:r>
      <w:r>
        <w:t>ородского округа «Город Лесной» позволит проводить плановые и/или внеплановые выездные и/или</w:t>
      </w:r>
    </w:p>
    <w:p w:rsidR="00D11B97" w:rsidRDefault="00D11B97">
      <w:pPr>
        <w:rPr>
          <w:sz w:val="2"/>
          <w:szCs w:val="2"/>
        </w:rPr>
        <w:sectPr w:rsidR="00D11B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11B97" w:rsidRDefault="00D35FA1">
      <w:pPr>
        <w:pStyle w:val="a5"/>
        <w:framePr w:wrap="none" w:vAnchor="page" w:hAnchor="page" w:x="6290" w:y="673"/>
        <w:shd w:val="clear" w:color="auto" w:fill="auto"/>
        <w:spacing w:line="190" w:lineRule="exact"/>
      </w:pPr>
      <w:r>
        <w:lastRenderedPageBreak/>
        <w:t>2</w:t>
      </w:r>
    </w:p>
    <w:p w:rsidR="00D11B97" w:rsidRDefault="00D35FA1">
      <w:pPr>
        <w:pStyle w:val="20"/>
        <w:framePr w:w="9979" w:h="4291" w:hRule="exact" w:wrap="none" w:vAnchor="page" w:hAnchor="page" w:x="1346" w:y="919"/>
        <w:shd w:val="clear" w:color="auto" w:fill="auto"/>
        <w:jc w:val="left"/>
      </w:pPr>
      <w:r>
        <w:t>документарные проверки юридического лица, индивидуального предпринимателя в области торговой деятельности на территории городского округа «</w:t>
      </w:r>
      <w:r>
        <w:t>Город Лесной».</w:t>
      </w:r>
    </w:p>
    <w:p w:rsidR="00D11B97" w:rsidRDefault="00D35FA1">
      <w:pPr>
        <w:pStyle w:val="20"/>
        <w:framePr w:w="9979" w:h="4291" w:hRule="exact" w:wrap="none" w:vAnchor="page" w:hAnchor="page" w:x="1346" w:y="919"/>
        <w:shd w:val="clear" w:color="auto" w:fill="auto"/>
        <w:ind w:firstLine="800"/>
      </w:pPr>
      <w:proofErr w:type="gramStart"/>
      <w:r>
        <w:t>Предметом муниципального контроля, предусмотренного административным регламентом осуществлени</w:t>
      </w:r>
      <w:r>
        <w:t xml:space="preserve">я муниципального контроля в области торговой деятельности на территорий городского округа «Город Лесной», является проверка соблюдения юридическим </w:t>
      </w:r>
      <w:r>
        <w:t>Лицом, индивидуальным предпринимателем в процессе осуществления своей деятельности требований, установленных муниципальными правовыми актами, в сфере торговой деятельности.</w:t>
      </w:r>
      <w:proofErr w:type="gramEnd"/>
    </w:p>
    <w:p w:rsidR="00D11B97" w:rsidRDefault="00D35FA1">
      <w:pPr>
        <w:pStyle w:val="20"/>
        <w:framePr w:w="9979" w:h="4291" w:hRule="exact" w:wrap="none" w:vAnchor="page" w:hAnchor="page" w:x="1346" w:y="919"/>
        <w:shd w:val="clear" w:color="auto" w:fill="auto"/>
        <w:ind w:firstLine="800"/>
      </w:pPr>
      <w:r>
        <w:t>Прогноз последствий:</w:t>
      </w:r>
    </w:p>
    <w:p w:rsidR="00D11B97" w:rsidRDefault="00D35FA1">
      <w:pPr>
        <w:pStyle w:val="20"/>
        <w:framePr w:w="9979" w:h="4291" w:hRule="exact" w:wrap="none" w:vAnchor="page" w:hAnchor="page" w:x="1346" w:y="919"/>
        <w:numPr>
          <w:ilvl w:val="0"/>
          <w:numId w:val="2"/>
        </w:numPr>
        <w:shd w:val="clear" w:color="auto" w:fill="auto"/>
        <w:tabs>
          <w:tab w:val="left" w:pos="677"/>
        </w:tabs>
        <w:spacing w:line="302" w:lineRule="exact"/>
        <w:ind w:firstLine="420"/>
      </w:pPr>
      <w:r>
        <w:t>обеспечение соблюдения законодательства, нормативно-правовых а</w:t>
      </w:r>
      <w:r>
        <w:t>ктов в сфере торговой деятельности;</w:t>
      </w:r>
    </w:p>
    <w:p w:rsidR="00D11B97" w:rsidRDefault="00D35FA1">
      <w:pPr>
        <w:pStyle w:val="20"/>
        <w:framePr w:w="9979" w:h="4291" w:hRule="exact" w:wrap="none" w:vAnchor="page" w:hAnchor="page" w:x="1346" w:y="919"/>
        <w:numPr>
          <w:ilvl w:val="0"/>
          <w:numId w:val="2"/>
        </w:numPr>
        <w:shd w:val="clear" w:color="auto" w:fill="auto"/>
        <w:tabs>
          <w:tab w:val="left" w:pos="677"/>
        </w:tabs>
        <w:spacing w:line="302" w:lineRule="exact"/>
        <w:ind w:firstLine="420"/>
      </w:pPr>
      <w:r>
        <w:t>создание условий для добросовестной конкуренции среди юридических лиц и индивидуальных предпринимателей, осуществляющих деятельность на территории городского округа «Город Лесной».</w:t>
      </w:r>
    </w:p>
    <w:p w:rsidR="00D11B97" w:rsidRDefault="00D35FA1">
      <w:pPr>
        <w:pStyle w:val="10"/>
        <w:framePr w:wrap="none" w:vAnchor="page" w:hAnchor="page" w:x="1346" w:y="5495"/>
        <w:numPr>
          <w:ilvl w:val="0"/>
          <w:numId w:val="1"/>
        </w:numPr>
        <w:shd w:val="clear" w:color="auto" w:fill="auto"/>
        <w:tabs>
          <w:tab w:val="left" w:pos="1155"/>
        </w:tabs>
        <w:spacing w:line="240" w:lineRule="exact"/>
        <w:ind w:firstLine="800"/>
        <w:jc w:val="both"/>
      </w:pPr>
      <w:bookmarkStart w:id="6" w:name="bookmark6"/>
      <w:r>
        <w:t>Финансово-экономическое обоснование про</w:t>
      </w:r>
      <w:r>
        <w:t>екта акта:</w:t>
      </w:r>
      <w:bookmarkEnd w:id="6"/>
    </w:p>
    <w:p w:rsidR="00D11B97" w:rsidRDefault="00D35FA1">
      <w:pPr>
        <w:pStyle w:val="20"/>
        <w:framePr w:w="9979" w:h="1558" w:hRule="exact" w:wrap="none" w:vAnchor="page" w:hAnchor="page" w:x="1346" w:y="6054"/>
        <w:shd w:val="clear" w:color="auto" w:fill="auto"/>
        <w:ind w:firstLine="800"/>
      </w:pPr>
      <w:r>
        <w:t>Дополнительные материальные, финансовые и иные затраты в связи е принятием данного постановления администрации городского округа «Город Лесной» не требуются.</w:t>
      </w:r>
    </w:p>
    <w:p w:rsidR="00D35FA1" w:rsidRDefault="00D35FA1">
      <w:pPr>
        <w:pStyle w:val="20"/>
        <w:framePr w:w="9979" w:h="1558" w:hRule="exact" w:wrap="none" w:vAnchor="page" w:hAnchor="page" w:x="1346" w:y="6054"/>
        <w:shd w:val="clear" w:color="auto" w:fill="auto"/>
        <w:ind w:firstLine="800"/>
      </w:pPr>
    </w:p>
    <w:p w:rsidR="00D11B97" w:rsidRDefault="00D35FA1">
      <w:pPr>
        <w:pStyle w:val="10"/>
        <w:framePr w:w="9979" w:h="1558" w:hRule="exact" w:wrap="none" w:vAnchor="page" w:hAnchor="page" w:x="1346" w:y="6054"/>
        <w:numPr>
          <w:ilvl w:val="0"/>
          <w:numId w:val="1"/>
        </w:numPr>
        <w:shd w:val="clear" w:color="auto" w:fill="auto"/>
        <w:tabs>
          <w:tab w:val="left" w:pos="1155"/>
        </w:tabs>
        <w:spacing w:line="288" w:lineRule="exact"/>
        <w:ind w:left="1140"/>
        <w:jc w:val="left"/>
      </w:pPr>
      <w:bookmarkStart w:id="7" w:name="bookmark7"/>
      <w:r>
        <w:t>Информация о подготовке проекта акта с учетом методики проведения антикоррупционно</w:t>
      </w:r>
      <w:r>
        <w:t>й экспертизы нормативных правовых актов.</w:t>
      </w:r>
      <w:bookmarkEnd w:id="7"/>
    </w:p>
    <w:p w:rsidR="00D11B97" w:rsidRDefault="00D35FA1">
      <w:pPr>
        <w:pStyle w:val="20"/>
        <w:framePr w:w="9979" w:h="2746" w:hRule="exact" w:wrap="none" w:vAnchor="page" w:hAnchor="page" w:x="1346" w:y="7859"/>
        <w:shd w:val="clear" w:color="auto" w:fill="auto"/>
        <w:spacing w:after="236" w:line="293" w:lineRule="exact"/>
        <w:ind w:firstLine="800"/>
      </w:pPr>
      <w:r>
        <w:t xml:space="preserve">Проект акта подготовлен с учетом методики проведения антикоррупционной экспертизы нормативных правовых актов и направлен в </w:t>
      </w:r>
      <w:proofErr w:type="gramStart"/>
      <w:r>
        <w:t>прокуратуру</w:t>
      </w:r>
      <w:proofErr w:type="gramEnd"/>
      <w:r>
        <w:t xml:space="preserve"> ЗАТО г. Лесной для проведения антикоррупционной экспертизы.</w:t>
      </w:r>
    </w:p>
    <w:p w:rsidR="00D11B97" w:rsidRDefault="00D35FA1">
      <w:pPr>
        <w:pStyle w:val="10"/>
        <w:framePr w:w="9979" w:h="2746" w:hRule="exact" w:wrap="none" w:vAnchor="page" w:hAnchor="page" w:x="1346" w:y="7859"/>
        <w:numPr>
          <w:ilvl w:val="0"/>
          <w:numId w:val="1"/>
        </w:numPr>
        <w:shd w:val="clear" w:color="auto" w:fill="auto"/>
        <w:tabs>
          <w:tab w:val="left" w:pos="1155"/>
        </w:tabs>
        <w:spacing w:after="236"/>
        <w:ind w:left="1140"/>
        <w:jc w:val="left"/>
      </w:pPr>
      <w:bookmarkStart w:id="8" w:name="bookmark8"/>
      <w:r>
        <w:t xml:space="preserve">Предложения по </w:t>
      </w:r>
      <w:r>
        <w:t>подготовке и принятию муниципальных правовых актов, необходимых для реализации принимаемого проекта акта:</w:t>
      </w:r>
      <w:bookmarkEnd w:id="8"/>
    </w:p>
    <w:p w:rsidR="00D11B97" w:rsidRDefault="00D35FA1">
      <w:pPr>
        <w:pStyle w:val="20"/>
        <w:framePr w:w="9979" w:h="2746" w:hRule="exact" w:wrap="none" w:vAnchor="page" w:hAnchor="page" w:x="1346" w:y="7859"/>
        <w:shd w:val="clear" w:color="auto" w:fill="auto"/>
        <w:spacing w:line="302" w:lineRule="exact"/>
        <w:ind w:firstLine="800"/>
      </w:pPr>
      <w:r>
        <w:t>Необходимость подготовки и принятия иных муниципальных правовых актов, необходимых для реализации принимаемого проекта акта, отсутствует.</w:t>
      </w:r>
    </w:p>
    <w:p w:rsidR="00D11B97" w:rsidRDefault="00D35FA1">
      <w:pPr>
        <w:pStyle w:val="20"/>
        <w:framePr w:w="9979" w:h="959" w:hRule="exact" w:wrap="none" w:vAnchor="page" w:hAnchor="page" w:x="1346" w:y="11138"/>
        <w:shd w:val="clear" w:color="auto" w:fill="auto"/>
        <w:jc w:val="left"/>
      </w:pPr>
      <w:r>
        <w:t>Председатель</w:t>
      </w:r>
      <w:r>
        <w:t xml:space="preserve"> комитета экономического развития,</w:t>
      </w:r>
      <w:r>
        <w:br/>
        <w:t>торговли и услуг администрации</w:t>
      </w:r>
    </w:p>
    <w:p w:rsidR="00D11B97" w:rsidRDefault="00D35FA1">
      <w:pPr>
        <w:pStyle w:val="20"/>
        <w:framePr w:w="9979" w:h="959" w:hRule="exact" w:wrap="none" w:vAnchor="page" w:hAnchor="page" w:x="1346" w:y="11138"/>
        <w:shd w:val="clear" w:color="auto" w:fill="auto"/>
        <w:jc w:val="left"/>
      </w:pPr>
      <w:r>
        <w:t>городского округа «Город Лесной»</w:t>
      </w:r>
    </w:p>
    <w:p w:rsidR="00D11B97" w:rsidRDefault="00D35FA1">
      <w:pPr>
        <w:pStyle w:val="50"/>
        <w:framePr w:w="9979" w:h="514" w:hRule="exact" w:wrap="none" w:vAnchor="page" w:hAnchor="page" w:x="1346" w:y="12929"/>
        <w:shd w:val="clear" w:color="auto" w:fill="auto"/>
        <w:spacing w:before="0"/>
        <w:ind w:left="9" w:right="2100"/>
      </w:pPr>
      <w:proofErr w:type="spellStart"/>
      <w:r>
        <w:t>Автушко</w:t>
      </w:r>
      <w:proofErr w:type="spellEnd"/>
      <w:r>
        <w:t xml:space="preserve"> Ольга Геннадьевна</w:t>
      </w:r>
      <w:r>
        <w:br/>
      </w:r>
      <w:r>
        <w:rPr>
          <w:rStyle w:val="51"/>
          <w:b/>
          <w:bCs/>
        </w:rPr>
        <w:t>(</w:t>
      </w:r>
      <w:r>
        <w:rPr>
          <w:rStyle w:val="595pt"/>
          <w:b/>
          <w:bCs/>
        </w:rPr>
        <w:t>34342</w:t>
      </w:r>
      <w:r>
        <w:rPr>
          <w:rStyle w:val="51"/>
          <w:b/>
          <w:bCs/>
        </w:rPr>
        <w:t xml:space="preserve">) </w:t>
      </w:r>
      <w:r>
        <w:rPr>
          <w:rStyle w:val="595pt"/>
          <w:b/>
          <w:bCs/>
        </w:rPr>
        <w:t>6</w:t>
      </w:r>
      <w:r>
        <w:rPr>
          <w:rStyle w:val="51"/>
          <w:b/>
          <w:bCs/>
        </w:rPr>
        <w:t>-</w:t>
      </w:r>
      <w:r>
        <w:rPr>
          <w:rStyle w:val="595pt"/>
          <w:b/>
          <w:bCs/>
        </w:rPr>
        <w:t>87-75</w:t>
      </w:r>
    </w:p>
    <w:p w:rsidR="00D11B97" w:rsidRDefault="00D35FA1">
      <w:pPr>
        <w:pStyle w:val="a7"/>
        <w:framePr w:wrap="none" w:vAnchor="page" w:hAnchor="page" w:x="9669" w:y="11789"/>
        <w:shd w:val="clear" w:color="auto" w:fill="auto"/>
        <w:spacing w:line="240" w:lineRule="exact"/>
      </w:pPr>
      <w:r>
        <w:t>Ю.В. Толшин</w:t>
      </w:r>
    </w:p>
    <w:p w:rsidR="00D11B97" w:rsidRDefault="00D11B97">
      <w:pPr>
        <w:rPr>
          <w:sz w:val="2"/>
          <w:szCs w:val="2"/>
        </w:rPr>
      </w:pPr>
      <w:r w:rsidRPr="00D11B9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94.3pt;margin-top:562.25pt;width:196.8pt;height:100.8pt;z-index:-251658752;mso-wrap-distance-left:5pt;mso-wrap-distance-right:5pt;mso-position-horizontal-relative:page;mso-position-vertical-relative:page" wrapcoords="0 0">
            <v:imagedata r:id="rId7" o:title="image1"/>
            <w10:wrap anchorx="page" anchory="page"/>
          </v:shape>
        </w:pict>
      </w:r>
    </w:p>
    <w:sectPr w:rsidR="00D11B97" w:rsidSect="00D11B9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1B97" w:rsidRDefault="00D11B97" w:rsidP="00D11B97">
      <w:r>
        <w:separator/>
      </w:r>
    </w:p>
  </w:endnote>
  <w:endnote w:type="continuationSeparator" w:id="0">
    <w:p w:rsidR="00D11B97" w:rsidRDefault="00D11B97" w:rsidP="00D11B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1B97" w:rsidRDefault="00D11B97"/>
  </w:footnote>
  <w:footnote w:type="continuationSeparator" w:id="0">
    <w:p w:rsidR="00D11B97" w:rsidRDefault="00D11B9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134D1"/>
    <w:multiLevelType w:val="multilevel"/>
    <w:tmpl w:val="F57A0D3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1FF3E30"/>
    <w:multiLevelType w:val="multilevel"/>
    <w:tmpl w:val="CC16FD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D11B97"/>
    <w:rsid w:val="00D11B97"/>
    <w:rsid w:val="00D35F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11B9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11B9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1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D1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D1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D1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4">
    <w:name w:val="Основной текст (4)_"/>
    <w:basedOn w:val="a0"/>
    <w:link w:val="40"/>
    <w:rsid w:val="00D11B97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4CenturyGothic45pt">
    <w:name w:val="Основной текст (4) + Century Gothic;4;5 pt"/>
    <w:basedOn w:val="4"/>
    <w:rsid w:val="00D11B97"/>
    <w:rPr>
      <w:rFonts w:ascii="Century Gothic" w:eastAsia="Century Gothic" w:hAnsi="Century Gothic" w:cs="Century Gothic"/>
      <w:b/>
      <w:bCs/>
      <w:color w:val="000000"/>
      <w:spacing w:val="0"/>
      <w:w w:val="100"/>
      <w:position w:val="0"/>
      <w:sz w:val="9"/>
      <w:szCs w:val="9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D11B9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51">
    <w:name w:val="Основной текст (5)"/>
    <w:basedOn w:val="5"/>
    <w:rsid w:val="00D11B97"/>
    <w:rPr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595pt">
    <w:name w:val="Основной текст (5) + 9;5 pt"/>
    <w:basedOn w:val="5"/>
    <w:rsid w:val="00D11B97"/>
    <w:rPr>
      <w:color w:val="000000"/>
      <w:spacing w:val="0"/>
      <w:w w:val="100"/>
      <w:position w:val="0"/>
      <w:sz w:val="19"/>
      <w:szCs w:val="19"/>
      <w:lang w:val="ru-RU" w:eastAsia="ru-RU" w:bidi="ru-RU"/>
    </w:rPr>
  </w:style>
  <w:style w:type="character" w:customStyle="1" w:styleId="a6">
    <w:name w:val="Подпись к картинке_"/>
    <w:basedOn w:val="a0"/>
    <w:link w:val="a7"/>
    <w:rsid w:val="00D11B9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D11B97"/>
    <w:pPr>
      <w:shd w:val="clear" w:color="auto" w:fill="FFFFFF"/>
      <w:spacing w:line="298" w:lineRule="exact"/>
      <w:ind w:hanging="34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ной текст (3)"/>
    <w:basedOn w:val="a"/>
    <w:link w:val="3"/>
    <w:rsid w:val="00D11B97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D11B97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D11B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40">
    <w:name w:val="Основной текст (4)"/>
    <w:basedOn w:val="a"/>
    <w:link w:val="4"/>
    <w:rsid w:val="00D11B97"/>
    <w:pPr>
      <w:shd w:val="clear" w:color="auto" w:fill="FFFFFF"/>
      <w:spacing w:line="288" w:lineRule="exact"/>
    </w:pPr>
    <w:rPr>
      <w:rFonts w:ascii="CordiaUPC" w:eastAsia="CordiaUPC" w:hAnsi="CordiaUPC" w:cs="CordiaUPC"/>
      <w:sz w:val="16"/>
      <w:szCs w:val="16"/>
    </w:rPr>
  </w:style>
  <w:style w:type="paragraph" w:customStyle="1" w:styleId="50">
    <w:name w:val="Основной текст (5)"/>
    <w:basedOn w:val="a"/>
    <w:link w:val="5"/>
    <w:rsid w:val="00D11B97"/>
    <w:pPr>
      <w:shd w:val="clear" w:color="auto" w:fill="FFFFFF"/>
      <w:spacing w:before="780" w:line="230" w:lineRule="exact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a7">
    <w:name w:val="Подпись к картинке"/>
    <w:basedOn w:val="a"/>
    <w:link w:val="a6"/>
    <w:rsid w:val="00D11B97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667</Words>
  <Characters>3806</Characters>
  <Application>Microsoft Office Word</Application>
  <DocSecurity>0</DocSecurity>
  <Lines>31</Lines>
  <Paragraphs>8</Paragraphs>
  <ScaleCrop>false</ScaleCrop>
  <Company/>
  <LinksUpToDate>false</LinksUpToDate>
  <CharactersWithSpaces>4465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Зенкович</cp:lastModifiedBy>
  <cp:revision>2</cp:revision>
  <dcterms:created xsi:type="dcterms:W3CDTF">2017-06-09T06:40:00Z</dcterms:created>
  <dcterms:modified xsi:type="dcterms:W3CDTF">2017-06-09T06:42:00Z</dcterms:modified>
</cp:coreProperties>
</file>